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717" w:rsidRDefault="005342C5" w:rsidP="005342C5">
      <w:pPr>
        <w:ind w:firstLine="708"/>
        <w:jc w:val="both"/>
        <w:rPr>
          <w:rFonts w:ascii="Times New Roman" w:hAnsi="Times New Roman" w:cs="Times New Roman"/>
          <w:sz w:val="28"/>
          <w:szCs w:val="28"/>
        </w:rPr>
      </w:pPr>
      <w:r w:rsidRPr="005342C5">
        <w:rPr>
          <w:rFonts w:ascii="Times New Roman" w:hAnsi="Times New Roman" w:cs="Times New Roman"/>
          <w:sz w:val="28"/>
          <w:szCs w:val="28"/>
        </w:rPr>
        <w:t>В рамках акции «Весенняя неделя добра» во всех классах школы под девизом «Для дружбы нет преград!» прошли воспитательные классные часы об испытанной веками дружбе народов многонациональной России. Обогатила мероприятие красочная презентация «Город дружбы и тепла</w:t>
      </w:r>
      <w:r>
        <w:rPr>
          <w:rFonts w:ascii="Times New Roman" w:hAnsi="Times New Roman" w:cs="Times New Roman"/>
          <w:sz w:val="28"/>
          <w:szCs w:val="28"/>
        </w:rPr>
        <w:t>».</w:t>
      </w:r>
    </w:p>
    <w:p w:rsidR="005342C5" w:rsidRDefault="005342C5" w:rsidP="005342C5">
      <w:pPr>
        <w:ind w:firstLine="708"/>
        <w:jc w:val="both"/>
        <w:rPr>
          <w:rFonts w:ascii="Times New Roman" w:hAnsi="Times New Roman" w:cs="Times New Roman"/>
          <w:sz w:val="28"/>
          <w:szCs w:val="28"/>
        </w:rPr>
      </w:pPr>
    </w:p>
    <w:p w:rsidR="006D37F4" w:rsidRPr="005342C5" w:rsidRDefault="006D37F4" w:rsidP="005342C5">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54168" cy="3265626"/>
            <wp:effectExtent l="19050" t="0" r="8282" b="0"/>
            <wp:docPr id="1" name="Рисунок 1" descr="H:\430CANON\IMG_0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430CANON\IMG_0383.JPG"/>
                    <pic:cNvPicPr>
                      <a:picLocks noChangeAspect="1" noChangeArrowheads="1"/>
                    </pic:cNvPicPr>
                  </pic:nvPicPr>
                  <pic:blipFill>
                    <a:blip r:embed="rId4" cstate="print"/>
                    <a:srcRect/>
                    <a:stretch>
                      <a:fillRect/>
                    </a:stretch>
                  </pic:blipFill>
                  <pic:spPr bwMode="auto">
                    <a:xfrm>
                      <a:off x="0" y="0"/>
                      <a:ext cx="4358803" cy="3269102"/>
                    </a:xfrm>
                    <a:prstGeom prst="rect">
                      <a:avLst/>
                    </a:prstGeom>
                    <a:noFill/>
                    <a:ln w="9525">
                      <a:noFill/>
                      <a:miter lim="800000"/>
                      <a:headEnd/>
                      <a:tailEnd/>
                    </a:ln>
                  </pic:spPr>
                </pic:pic>
              </a:graphicData>
            </a:graphic>
          </wp:inline>
        </w:drawing>
      </w:r>
    </w:p>
    <w:sectPr w:rsidR="006D37F4" w:rsidRPr="005342C5" w:rsidSect="005342C5">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5342C5"/>
    <w:rsid w:val="000D798E"/>
    <w:rsid w:val="004345D3"/>
    <w:rsid w:val="005342C5"/>
    <w:rsid w:val="006D37F4"/>
    <w:rsid w:val="0071463D"/>
    <w:rsid w:val="00C5602B"/>
    <w:rsid w:val="00D82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9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37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37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Информатика</cp:lastModifiedBy>
  <cp:revision>2</cp:revision>
  <dcterms:created xsi:type="dcterms:W3CDTF">2015-04-21T13:41:00Z</dcterms:created>
  <dcterms:modified xsi:type="dcterms:W3CDTF">2015-04-21T13:41:00Z</dcterms:modified>
</cp:coreProperties>
</file>